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D47C6" w14:textId="77777777" w:rsidR="009031AF" w:rsidRDefault="009031AF" w:rsidP="008D13DF">
      <w:pPr>
        <w:pStyle w:val="Default"/>
        <w:jc w:val="both"/>
        <w:rPr>
          <w:b/>
          <w:bCs/>
          <w:sz w:val="22"/>
          <w:szCs w:val="22"/>
        </w:rPr>
      </w:pPr>
    </w:p>
    <w:p w14:paraId="2B172F34" w14:textId="77777777" w:rsidR="009031AF" w:rsidRDefault="009031AF" w:rsidP="009031AF">
      <w:pPr>
        <w:shd w:val="clear" w:color="auto" w:fill="D9D9D9" w:themeFill="background1" w:themeFillShade="D9"/>
        <w:contextualSpacing/>
        <w:rPr>
          <w:b/>
          <w:bCs/>
          <w:szCs w:val="22"/>
        </w:rPr>
        <w:sectPr w:rsidR="009031AF" w:rsidSect="005D5745">
          <w:headerReference w:type="default" r:id="rId11"/>
          <w:footerReference w:type="default" r:id="rId12"/>
          <w:pgSz w:w="11906" w:h="16838"/>
          <w:pgMar w:top="1418" w:right="924" w:bottom="1701" w:left="1259" w:header="709" w:footer="646" w:gutter="0"/>
          <w:cols w:space="708"/>
          <w:docGrid w:linePitch="360"/>
        </w:sectPr>
      </w:pPr>
    </w:p>
    <w:p w14:paraId="337AA12D" w14:textId="77777777" w:rsidR="009031AF" w:rsidRPr="00301407" w:rsidRDefault="009031AF" w:rsidP="009031AF">
      <w:pPr>
        <w:shd w:val="clear" w:color="auto" w:fill="D9D9D9" w:themeFill="background1" w:themeFillShade="D9"/>
        <w:contextualSpacing/>
        <w:rPr>
          <w:rFonts w:ascii="Calibri" w:hAnsi="Calibri" w:cs="Calibri"/>
          <w:b/>
          <w:sz w:val="40"/>
          <w:szCs w:val="40"/>
          <w:lang w:eastAsia="es-ES"/>
        </w:rPr>
      </w:pPr>
      <w:r w:rsidRPr="00301407">
        <w:rPr>
          <w:rFonts w:ascii="Calibri" w:hAnsi="Calibri" w:cs="Calibri"/>
          <w:b/>
          <w:sz w:val="40"/>
          <w:szCs w:val="40"/>
          <w:lang w:eastAsia="es-ES"/>
        </w:rPr>
        <w:t>ANNEX 20</w:t>
      </w:r>
    </w:p>
    <w:p w14:paraId="02861989" w14:textId="77777777" w:rsidR="009031AF" w:rsidRPr="00301407" w:rsidRDefault="009031AF" w:rsidP="009031AF">
      <w:pPr>
        <w:shd w:val="clear" w:color="auto" w:fill="D9D9D9" w:themeFill="background1" w:themeFillShade="D9"/>
        <w:contextualSpacing/>
        <w:rPr>
          <w:rFonts w:ascii="Calibri" w:hAnsi="Calibri" w:cs="Calibri"/>
          <w:b/>
          <w:sz w:val="40"/>
          <w:szCs w:val="40"/>
          <w:lang w:eastAsia="es-ES"/>
        </w:rPr>
      </w:pPr>
      <w:r w:rsidRPr="00301407">
        <w:rPr>
          <w:rFonts w:ascii="Calibri" w:hAnsi="Calibri" w:cs="Calibri"/>
          <w:b/>
          <w:sz w:val="40"/>
          <w:szCs w:val="40"/>
          <w:lang w:eastAsia="es-ES"/>
        </w:rPr>
        <w:t xml:space="preserve">DECLARACIÓ ABSÈNCIA CONFLICTE INTERÈS </w:t>
      </w:r>
    </w:p>
    <w:p w14:paraId="6D8E5C9B" w14:textId="77777777" w:rsidR="009031AF" w:rsidRPr="00301407" w:rsidRDefault="009031AF" w:rsidP="009031AF">
      <w:pPr>
        <w:autoSpaceDE w:val="0"/>
        <w:autoSpaceDN w:val="0"/>
        <w:adjustRightInd w:val="0"/>
        <w:jc w:val="both"/>
        <w:rPr>
          <w:rFonts w:ascii="Calibri" w:hAnsi="Calibri" w:cs="Calibri"/>
          <w:lang w:eastAsia="es-ES"/>
        </w:rPr>
      </w:pPr>
    </w:p>
    <w:p w14:paraId="64352E95" w14:textId="77777777" w:rsidR="008D13DF" w:rsidRPr="00301407" w:rsidRDefault="008D13DF" w:rsidP="008D13DF">
      <w:pPr>
        <w:pStyle w:val="Default"/>
        <w:jc w:val="both"/>
        <w:rPr>
          <w:rFonts w:ascii="Calibri" w:hAnsi="Calibri" w:cs="Calibri"/>
          <w:b/>
          <w:bCs/>
          <w:sz w:val="22"/>
          <w:szCs w:val="22"/>
        </w:rPr>
      </w:pPr>
      <w:r w:rsidRPr="00301407">
        <w:rPr>
          <w:rFonts w:ascii="Calibri" w:hAnsi="Calibri" w:cs="Calibri"/>
          <w:b/>
          <w:bCs/>
          <w:sz w:val="22"/>
          <w:szCs w:val="22"/>
        </w:rPr>
        <w:t xml:space="preserve">Model de declaració d’absència de conflicte d’interessos de la persona o empresa licitadora i/o adjudicatària del contracte. </w:t>
      </w:r>
    </w:p>
    <w:p w14:paraId="6748F772" w14:textId="77777777" w:rsidR="008D13DF" w:rsidRPr="00301407" w:rsidRDefault="008D13DF" w:rsidP="008D13DF">
      <w:pPr>
        <w:pStyle w:val="Default"/>
        <w:jc w:val="both"/>
        <w:rPr>
          <w:rFonts w:ascii="Calibri" w:hAnsi="Calibri" w:cs="Calibri"/>
          <w:sz w:val="22"/>
          <w:szCs w:val="22"/>
        </w:rPr>
      </w:pPr>
    </w:p>
    <w:p w14:paraId="7549D123" w14:textId="72306C3B" w:rsidR="008D13DF" w:rsidRPr="005D5745" w:rsidRDefault="008D13DF" w:rsidP="00301407">
      <w:pPr>
        <w:autoSpaceDE w:val="0"/>
        <w:autoSpaceDN w:val="0"/>
        <w:adjustRightInd w:val="0"/>
        <w:jc w:val="both"/>
        <w:rPr>
          <w:rFonts w:ascii="Calibri" w:hAnsi="Calibri" w:cs="Calibri"/>
          <w:szCs w:val="22"/>
          <w:lang w:eastAsia="es-ES"/>
        </w:rPr>
      </w:pPr>
      <w:r w:rsidRPr="005D5745">
        <w:rPr>
          <w:rFonts w:ascii="Calibri" w:hAnsi="Calibri" w:cs="Calibri"/>
          <w:szCs w:val="22"/>
        </w:rPr>
        <w:t xml:space="preserve">Expedient: </w:t>
      </w:r>
      <w:r w:rsidR="00301407" w:rsidRPr="005D5745">
        <w:rPr>
          <w:rFonts w:ascii="Calibri" w:hAnsi="Calibri" w:cs="Calibri"/>
          <w:b/>
          <w:szCs w:val="22"/>
        </w:rPr>
        <w:t>CS/AH01/</w:t>
      </w:r>
      <w:r w:rsidR="005D5745" w:rsidRPr="005D5745">
        <w:rPr>
          <w:rFonts w:ascii="Calibri" w:hAnsi="Calibri" w:cs="Calibri"/>
          <w:b/>
          <w:szCs w:val="22"/>
        </w:rPr>
        <w:t>1101467939</w:t>
      </w:r>
      <w:r w:rsidR="00301407" w:rsidRPr="005D5745">
        <w:rPr>
          <w:rFonts w:ascii="Calibri" w:hAnsi="Calibri" w:cs="Calibri"/>
          <w:b/>
          <w:szCs w:val="22"/>
        </w:rPr>
        <w:t>/26/PS</w:t>
      </w:r>
    </w:p>
    <w:p w14:paraId="2BE92E2B" w14:textId="1E4CFB7C"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Contracte: </w:t>
      </w:r>
      <w:r w:rsidR="00301407">
        <w:rPr>
          <w:rFonts w:ascii="Calibri" w:hAnsi="Calibri" w:cs="Calibri"/>
          <w:sz w:val="22"/>
          <w:szCs w:val="22"/>
        </w:rPr>
        <w:t>S</w:t>
      </w:r>
      <w:r w:rsidR="00301407" w:rsidRPr="00301407">
        <w:rPr>
          <w:rFonts w:ascii="Calibri" w:hAnsi="Calibri" w:cs="Calibri"/>
          <w:sz w:val="22"/>
          <w:szCs w:val="22"/>
        </w:rPr>
        <w:t>ubministrament de carros de distribució i safates per a la Cuina de pacients de l’Hospital Universitari Vall d’Hebron</w:t>
      </w:r>
    </w:p>
    <w:p w14:paraId="2B9CE43D" w14:textId="6881319D"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Òrgan de contractació: </w:t>
      </w:r>
      <w:r w:rsidR="00301407">
        <w:rPr>
          <w:rFonts w:ascii="Calibri" w:hAnsi="Calibri" w:cs="Calibri"/>
          <w:sz w:val="22"/>
          <w:szCs w:val="22"/>
        </w:rPr>
        <w:t>Gerent de l’Hospital Universitari Vall d’Hebron</w:t>
      </w:r>
    </w:p>
    <w:p w14:paraId="3CECCFFA" w14:textId="77777777" w:rsidR="008D13DF" w:rsidRPr="00301407" w:rsidRDefault="008D13DF" w:rsidP="008D13DF">
      <w:pPr>
        <w:pStyle w:val="Default"/>
        <w:jc w:val="both"/>
        <w:rPr>
          <w:rFonts w:ascii="Calibri" w:hAnsi="Calibri" w:cs="Calibri"/>
          <w:sz w:val="22"/>
          <w:szCs w:val="22"/>
        </w:rPr>
      </w:pPr>
    </w:p>
    <w:p w14:paraId="63F37F29"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0F6243D4" w14:textId="77777777" w:rsidR="008D13DF" w:rsidRPr="00301407" w:rsidRDefault="008D13DF" w:rsidP="008D13DF">
      <w:pPr>
        <w:pStyle w:val="Default"/>
        <w:jc w:val="both"/>
        <w:rPr>
          <w:rFonts w:ascii="Calibri" w:hAnsi="Calibri" w:cs="Calibri"/>
          <w:sz w:val="22"/>
          <w:szCs w:val="22"/>
        </w:rPr>
      </w:pPr>
    </w:p>
    <w:p w14:paraId="47D0E020"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Declaro: </w:t>
      </w:r>
    </w:p>
    <w:p w14:paraId="333309BC" w14:textId="77777777" w:rsidR="008D13DF" w:rsidRPr="00301407" w:rsidRDefault="008D13DF" w:rsidP="008D13DF">
      <w:pPr>
        <w:pStyle w:val="Default"/>
        <w:jc w:val="both"/>
        <w:rPr>
          <w:rFonts w:ascii="Calibri" w:hAnsi="Calibri" w:cs="Calibri"/>
          <w:sz w:val="22"/>
          <w:szCs w:val="22"/>
        </w:rPr>
      </w:pPr>
    </w:p>
    <w:p w14:paraId="48095088"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301407">
        <w:rPr>
          <w:rFonts w:ascii="Calibri" w:hAnsi="Calibri" w:cs="Calibri"/>
          <w:sz w:val="22"/>
          <w:szCs w:val="22"/>
        </w:rPr>
        <w:t>Euroatom</w:t>
      </w:r>
      <w:proofErr w:type="spellEnd"/>
      <w:r w:rsidRPr="00301407">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28634614" w14:textId="77777777" w:rsidR="008D13DF" w:rsidRPr="00301407" w:rsidRDefault="008D13DF" w:rsidP="008D13DF">
      <w:pPr>
        <w:pStyle w:val="Default"/>
        <w:jc w:val="both"/>
        <w:rPr>
          <w:rFonts w:ascii="Calibri" w:hAnsi="Calibri" w:cs="Calibri"/>
          <w:sz w:val="22"/>
          <w:szCs w:val="22"/>
        </w:rPr>
      </w:pPr>
    </w:p>
    <w:p w14:paraId="03842A7C"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005E99E3" w14:textId="77777777" w:rsidR="008D13DF" w:rsidRPr="00301407" w:rsidRDefault="008D13DF" w:rsidP="008D13DF">
      <w:pPr>
        <w:pStyle w:val="Default"/>
        <w:jc w:val="both"/>
        <w:rPr>
          <w:rFonts w:ascii="Calibri" w:hAnsi="Calibri" w:cs="Calibri"/>
          <w:sz w:val="22"/>
          <w:szCs w:val="22"/>
        </w:rPr>
      </w:pPr>
    </w:p>
    <w:p w14:paraId="48424DD7"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32B109AC" w14:textId="77777777" w:rsidR="008D13DF" w:rsidRPr="00301407" w:rsidRDefault="008D13DF" w:rsidP="008D13DF">
      <w:pPr>
        <w:pStyle w:val="Default"/>
        <w:jc w:val="both"/>
        <w:rPr>
          <w:rFonts w:ascii="Calibri" w:hAnsi="Calibri" w:cs="Calibri"/>
          <w:sz w:val="22"/>
          <w:szCs w:val="22"/>
        </w:rPr>
      </w:pPr>
    </w:p>
    <w:p w14:paraId="4CCCE82C"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6BF3ADE8" w14:textId="77777777" w:rsidR="008D13DF" w:rsidRPr="00301407" w:rsidRDefault="008D13DF" w:rsidP="008D13DF">
      <w:pPr>
        <w:pStyle w:val="Default"/>
        <w:jc w:val="both"/>
        <w:rPr>
          <w:rFonts w:ascii="Calibri" w:hAnsi="Calibri" w:cs="Calibri"/>
          <w:sz w:val="22"/>
          <w:szCs w:val="22"/>
        </w:rPr>
      </w:pPr>
    </w:p>
    <w:p w14:paraId="7E6399E2"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Cinquè. Que els admini</w:t>
      </w:r>
      <w:bookmarkStart w:id="0" w:name="_GoBack"/>
      <w:bookmarkEnd w:id="0"/>
      <w:r w:rsidRPr="00301407">
        <w:rPr>
          <w:rFonts w:ascii="Calibri" w:hAnsi="Calibri" w:cs="Calibri"/>
          <w:sz w:val="22"/>
          <w:szCs w:val="22"/>
        </w:rPr>
        <w:t xml:space="preserve">stradors, els representants i la resta de persones amb capacitat de presa de decisions o control sobre [persona jurídica] no es troben en la situació de conflicte definida a l'apartat quart. </w:t>
      </w:r>
    </w:p>
    <w:p w14:paraId="4E137600" w14:textId="77777777" w:rsidR="008D13DF" w:rsidRPr="00301407" w:rsidRDefault="008D13DF" w:rsidP="008D13DF">
      <w:pPr>
        <w:pStyle w:val="Default"/>
        <w:jc w:val="both"/>
        <w:rPr>
          <w:rFonts w:ascii="Calibri" w:hAnsi="Calibri" w:cs="Calibri"/>
          <w:sz w:val="22"/>
          <w:szCs w:val="22"/>
        </w:rPr>
      </w:pPr>
    </w:p>
    <w:p w14:paraId="5BA2C46D" w14:textId="77777777" w:rsidR="008D13DF" w:rsidRPr="00301407" w:rsidRDefault="008D13DF" w:rsidP="008D13DF">
      <w:pPr>
        <w:pStyle w:val="Default"/>
        <w:jc w:val="both"/>
        <w:rPr>
          <w:rFonts w:ascii="Calibri" w:hAnsi="Calibri" w:cs="Calibri"/>
          <w:sz w:val="22"/>
          <w:szCs w:val="22"/>
        </w:rPr>
      </w:pPr>
      <w:r w:rsidRPr="00301407">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0E566F0E" w14:textId="77777777" w:rsidR="008D13DF" w:rsidRPr="00301407" w:rsidRDefault="008D13DF" w:rsidP="008D13DF">
      <w:pPr>
        <w:pStyle w:val="Default"/>
        <w:jc w:val="both"/>
        <w:rPr>
          <w:rFonts w:ascii="Calibri" w:hAnsi="Calibri" w:cs="Calibri"/>
          <w:sz w:val="22"/>
          <w:szCs w:val="22"/>
        </w:rPr>
      </w:pPr>
    </w:p>
    <w:p w14:paraId="24EF1D51" w14:textId="77777777" w:rsidR="008D13DF" w:rsidRPr="00301407" w:rsidRDefault="008D13DF" w:rsidP="008D13DF">
      <w:pPr>
        <w:pStyle w:val="Default"/>
        <w:jc w:val="both"/>
        <w:rPr>
          <w:rFonts w:ascii="Calibri" w:hAnsi="Calibri" w:cs="Calibri"/>
          <w:color w:val="auto"/>
          <w:sz w:val="22"/>
          <w:szCs w:val="22"/>
        </w:rPr>
      </w:pPr>
      <w:r w:rsidRPr="00301407">
        <w:rPr>
          <w:rFonts w:ascii="Calibri" w:hAnsi="Calibri" w:cs="Calibr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04446CDE" w14:textId="77777777" w:rsidR="008D13DF" w:rsidRPr="00301407" w:rsidRDefault="008D13DF" w:rsidP="008D13DF">
      <w:pPr>
        <w:pStyle w:val="Default"/>
        <w:jc w:val="both"/>
        <w:rPr>
          <w:rFonts w:ascii="Calibri" w:hAnsi="Calibri" w:cs="Calibri"/>
          <w:color w:val="auto"/>
          <w:sz w:val="22"/>
          <w:szCs w:val="22"/>
        </w:rPr>
      </w:pPr>
    </w:p>
    <w:p w14:paraId="50113C37" w14:textId="77777777" w:rsidR="008D13DF" w:rsidRPr="00301407" w:rsidRDefault="008D13DF" w:rsidP="008D13DF">
      <w:pPr>
        <w:pStyle w:val="Default"/>
        <w:jc w:val="both"/>
        <w:rPr>
          <w:rFonts w:ascii="Calibri" w:hAnsi="Calibri" w:cs="Calibri"/>
          <w:color w:val="auto"/>
          <w:sz w:val="22"/>
          <w:szCs w:val="22"/>
        </w:rPr>
      </w:pPr>
      <w:r w:rsidRPr="00301407">
        <w:rPr>
          <w:rFonts w:ascii="Calibri" w:hAnsi="Calibri" w:cs="Calibri"/>
          <w:color w:val="auto"/>
          <w:sz w:val="22"/>
          <w:szCs w:val="22"/>
        </w:rPr>
        <w:t>[Signatura]</w:t>
      </w:r>
    </w:p>
    <w:sectPr w:rsidR="008D13DF" w:rsidRPr="00301407"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C300C" w14:textId="77777777" w:rsidR="00F56E24" w:rsidRDefault="00F56E24" w:rsidP="00E22DFC">
      <w:r>
        <w:separator/>
      </w:r>
    </w:p>
  </w:endnote>
  <w:endnote w:type="continuationSeparator" w:id="0">
    <w:p w14:paraId="13287EB8"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41AA1" w14:textId="1B0DB29A" w:rsidR="002C09D3" w:rsidRPr="005D5745" w:rsidRDefault="005D5745" w:rsidP="005D5745">
    <w:pPr>
      <w:pStyle w:val="Peu"/>
      <w:tabs>
        <w:tab w:val="clear" w:pos="4252"/>
        <w:tab w:val="clear" w:pos="8504"/>
        <w:tab w:val="left" w:pos="8580"/>
      </w:tabs>
    </w:pPr>
    <w:r w:rsidRPr="000E7859">
      <w:rPr>
        <w:noProof/>
      </w:rPr>
      <w:drawing>
        <wp:anchor distT="0" distB="0" distL="114300" distR="114300" simplePos="0" relativeHeight="251658240" behindDoc="0" locked="0" layoutInCell="1" allowOverlap="1" wp14:anchorId="41FFF8C6" wp14:editId="204DCDAA">
          <wp:simplePos x="0" y="0"/>
          <wp:positionH relativeFrom="page">
            <wp:posOffset>5467350</wp:posOffset>
          </wp:positionH>
          <wp:positionV relativeFrom="paragraph">
            <wp:posOffset>-176530</wp:posOffset>
          </wp:positionV>
          <wp:extent cx="1449705" cy="316230"/>
          <wp:effectExtent l="0" t="0" r="0" b="7620"/>
          <wp:wrapThrough wrapText="bothSides">
            <wp:wrapPolygon edited="0">
              <wp:start x="0" y="0"/>
              <wp:lineTo x="0" y="20819"/>
              <wp:lineTo x="21288" y="20819"/>
              <wp:lineTo x="21288" y="0"/>
              <wp:lineTo x="0" y="0"/>
            </wp:wrapPolygon>
          </wp:wrapThrough>
          <wp:docPr id="380026816" name="Imatge 380026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6C630" w14:textId="77777777" w:rsidR="00F56E24" w:rsidRDefault="00F56E24" w:rsidP="00E22DFC">
      <w:r>
        <w:separator/>
      </w:r>
    </w:p>
  </w:footnote>
  <w:footnote w:type="continuationSeparator" w:id="0">
    <w:p w14:paraId="4A3398AD"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5989F" w14:textId="77777777" w:rsidR="00DE6C4B" w:rsidRDefault="00B012A1" w:rsidP="00B012A1">
    <w:pPr>
      <w:pStyle w:val="Capalera"/>
      <w:ind w:hanging="142"/>
      <w:rPr>
        <w:noProof/>
      </w:rPr>
    </w:pPr>
    <w:r w:rsidRPr="0043795C">
      <w:rPr>
        <w:noProof/>
      </w:rPr>
      <w:drawing>
        <wp:inline distT="0" distB="0" distL="0" distR="0" wp14:anchorId="5928772F" wp14:editId="5709E641">
          <wp:extent cx="1538026" cy="304800"/>
          <wp:effectExtent l="0" t="0" r="5080" b="0"/>
          <wp:docPr id="1261592514" name="Imatge 126159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0253" cy="321095"/>
                  </a:xfrm>
                  <a:prstGeom prst="rect">
                    <a:avLst/>
                  </a:prstGeom>
                  <a:noFill/>
                  <a:ln>
                    <a:noFill/>
                  </a:ln>
                </pic:spPr>
              </pic:pic>
            </a:graphicData>
          </a:graphic>
        </wp:inline>
      </w:drawing>
    </w:r>
  </w:p>
  <w:p w14:paraId="714D0A3D" w14:textId="77777777" w:rsidR="00DE6C4B" w:rsidRDefault="00DE6C4B">
    <w:pPr>
      <w:pStyle w:val="Capalera"/>
      <w:rPr>
        <w:noProof/>
      </w:rPr>
    </w:pPr>
  </w:p>
  <w:p w14:paraId="338EB761"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1407"/>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D5745"/>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1DDB"/>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76"/>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02C6D6A"/>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875834">
      <w:bodyDiv w:val="1"/>
      <w:marLeft w:val="0"/>
      <w:marRight w:val="0"/>
      <w:marTop w:val="0"/>
      <w:marBottom w:val="0"/>
      <w:divBdr>
        <w:top w:val="none" w:sz="0" w:space="0" w:color="auto"/>
        <w:left w:val="none" w:sz="0" w:space="0" w:color="auto"/>
        <w:bottom w:val="none" w:sz="0" w:space="0" w:color="auto"/>
        <w:right w:val="none" w:sz="0" w:space="0" w:color="auto"/>
      </w:divBdr>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005326635">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950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4FE8BC9-E040-472A-8976-4A8423C4A552}">
  <ds:schemaRefs>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purl.org/dc/dcmitype/"/>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2D1E3C61-1495-44DB-8B41-452BABC59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484</Words>
  <Characters>2763</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1-AMU-PO ago'19</dc:title>
  <dc:creator>Sonia Navarro Rey</dc:creator>
  <cp:lastModifiedBy>SAN JOSE RIBA, AGATA</cp:lastModifiedBy>
  <cp:revision>2</cp:revision>
  <cp:lastPrinted>2018-08-27T11:31:00Z</cp:lastPrinted>
  <dcterms:created xsi:type="dcterms:W3CDTF">2026-04-20T07:44:00Z</dcterms:created>
  <dcterms:modified xsi:type="dcterms:W3CDTF">2026-04-20T07:44:00Z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